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D55" w:rsidRDefault="00C24D55">
      <w:pPr>
        <w:widowControl w:val="0"/>
        <w:tabs>
          <w:tab w:val="left" w:pos="10366"/>
        </w:tabs>
        <w:spacing w:after="0" w:line="240" w:lineRule="auto"/>
        <w:rPr>
          <w:rFonts w:ascii="Times New Roman" w:eastAsia="Times New Roman" w:hAnsi="Times New Roman" w:cs="Times New Roman"/>
          <w:b/>
          <w:bCs/>
          <w:lang w:val="en-US" w:eastAsia="ru-RU"/>
        </w:rPr>
      </w:pPr>
    </w:p>
    <w:p w:rsidR="00C24D55" w:rsidRDefault="00730EAF">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C24D55" w:rsidRDefault="00730EAF">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C24D55">
        <w:tc>
          <w:tcPr>
            <w:tcW w:w="5328" w:type="dxa"/>
            <w:shd w:val="clear" w:color="auto" w:fill="auto"/>
            <w:vAlign w:val="center"/>
          </w:tcPr>
          <w:p w:rsidR="00C24D55" w:rsidRDefault="00730EAF">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C24D55" w:rsidRDefault="00730EAF">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rsidR="00C24D55" w:rsidRDefault="00730EAF">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C24D55" w:rsidRDefault="00730EAF">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themeColor="text1"/>
          <w:lang w:eastAsia="ru-RU"/>
        </w:rPr>
        <w:t xml:space="preserve">Общество с ограниченной ответственностью </w:t>
      </w:r>
      <w:r>
        <w:rPr>
          <w:rFonts w:ascii="Times New Roman" w:eastAsia="Times New Roman" w:hAnsi="Times New Roman" w:cs="Times New Roman"/>
          <w:b/>
          <w:bCs/>
          <w:color w:val="000000" w:themeColor="text1"/>
          <w:lang w:eastAsia="ru-RU"/>
        </w:rPr>
        <w:t>"</w:t>
      </w:r>
      <w:proofErr w:type="spellStart"/>
      <w:r>
        <w:rPr>
          <w:rFonts w:ascii="Times New Roman" w:eastAsia="Times New Roman" w:hAnsi="Times New Roman" w:cs="Times New Roman"/>
          <w:b/>
          <w:bCs/>
          <w:color w:val="000000" w:themeColor="text1"/>
          <w:lang w:eastAsia="ru-RU"/>
        </w:rPr>
        <w:t>Атекс</w:t>
      </w:r>
      <w:proofErr w:type="spellEnd"/>
      <w:r>
        <w:rPr>
          <w:rFonts w:ascii="Times New Roman" w:eastAsia="Times New Roman" w:hAnsi="Times New Roman" w:cs="Times New Roman"/>
          <w:b/>
          <w:bCs/>
          <w:color w:val="000000" w:themeColor="text1"/>
          <w:lang w:eastAsia="ru-RU"/>
        </w:rPr>
        <w:t>"</w:t>
      </w:r>
      <w:r>
        <w:rPr>
          <w:rFonts w:ascii="Times New Roman" w:eastAsia="Times New Roman" w:hAnsi="Times New Roman" w:cs="Times New Roman"/>
          <w:bCs/>
          <w:color w:val="000000" w:themeColor="text1"/>
          <w:lang w:eastAsia="ru-RU"/>
        </w:rPr>
        <w:t xml:space="preserve"> (ОГРН </w:t>
      </w:r>
      <w:r>
        <w:rPr>
          <w:rFonts w:ascii="Times New Roman" w:hAnsi="Times New Roman" w:cs="Times New Roman"/>
        </w:rPr>
        <w:t>5167746330604</w:t>
      </w:r>
      <w:r>
        <w:rPr>
          <w:rFonts w:ascii="Times New Roman" w:eastAsia="Times New Roman" w:hAnsi="Times New Roman" w:cs="Times New Roman"/>
          <w:color w:val="000000" w:themeColor="text1"/>
          <w:lang w:eastAsia="ru-RU"/>
        </w:rPr>
        <w:t>), именуемое в дальнейшем "</w:t>
      </w:r>
      <w:r>
        <w:rPr>
          <w:rFonts w:ascii="Times New Roman" w:eastAsia="Times New Roman" w:hAnsi="Times New Roman" w:cs="Times New Roman"/>
          <w:b/>
          <w:color w:val="000000" w:themeColor="text1"/>
          <w:lang w:eastAsia="ru-RU"/>
        </w:rPr>
        <w:t>Регистратор</w:t>
      </w:r>
      <w:r>
        <w:rPr>
          <w:rFonts w:ascii="Times New Roman" w:eastAsia="Times New Roman" w:hAnsi="Times New Roman" w:cs="Times New Roman"/>
          <w:color w:val="000000" w:themeColor="text1"/>
          <w:lang w:eastAsia="ru-RU"/>
        </w:rPr>
        <w:t>",</w:t>
      </w:r>
      <w:r>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color w:val="000000" w:themeColor="text1"/>
          <w:lang w:eastAsia="ru-RU"/>
        </w:rPr>
        <w:t>Макарова Ильи Геннадьевича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_______________________________________________</w:t>
      </w:r>
      <w:r>
        <w:rPr>
          <w:rFonts w:ascii="Times New Roman" w:eastAsia="Times New Roman" w:hAnsi="Times New Roman" w:cs="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70322A">
        <w:rPr>
          <w:rStyle w:val="InternetLink"/>
          <w:rFonts w:ascii="Times New Roman" w:eastAsia="Times New Roman" w:hAnsi="Times New Roman" w:cs="Times New Roman"/>
          <w:color w:val="000000" w:themeColor="text1"/>
          <w:u w:val="none"/>
          <w:lang w:eastAsia="ru-RU"/>
        </w:rPr>
        <w:t>http</w:t>
      </w:r>
      <w:proofErr w:type="spellEnd"/>
      <w:r w:rsidRPr="0070322A">
        <w:rPr>
          <w:rStyle w:val="InternetLink"/>
          <w:rFonts w:ascii="Times New Roman" w:eastAsia="Times New Roman" w:hAnsi="Times New Roman" w:cs="Times New Roman"/>
          <w:color w:val="000000" w:themeColor="text1"/>
          <w:u w:val="none"/>
          <w:lang w:val="en-US" w:eastAsia="ru-RU"/>
        </w:rPr>
        <w:t>s</w:t>
      </w:r>
      <w:r w:rsidRPr="0070322A">
        <w:rPr>
          <w:rStyle w:val="InternetLink"/>
          <w:rFonts w:ascii="Times New Roman" w:eastAsia="Times New Roman" w:hAnsi="Times New Roman" w:cs="Times New Roman"/>
          <w:color w:val="000000" w:themeColor="text1"/>
          <w:u w:val="none"/>
          <w:lang w:eastAsia="ru-RU"/>
        </w:rPr>
        <w:t>://atex.ru</w:t>
      </w:r>
      <w:r w:rsidRPr="0070322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C24D55" w:rsidRDefault="00730EAF">
      <w:pPr>
        <w:numPr>
          <w:ilvl w:val="1"/>
          <w:numId w:val="1"/>
        </w:numPr>
        <w:spacing w:before="120" w:after="0" w:line="240" w:lineRule="auto"/>
        <w:jc w:val="both"/>
      </w:pPr>
      <w:bookmarkStart w:id="1" w:name="_Ref304188627"/>
      <w:bookmarkStart w:id="2" w:name="_Ref304188816"/>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70322A">
        <w:rPr>
          <w:rStyle w:val="InternetLink"/>
          <w:rFonts w:ascii="Times New Roman" w:eastAsia="Times New Roman" w:hAnsi="Times New Roman" w:cs="Times New Roman"/>
          <w:color w:val="000000" w:themeColor="text1"/>
          <w:u w:val="none"/>
          <w:lang w:val="en-US" w:eastAsia="ru-RU"/>
        </w:rPr>
        <w:t>https</w:t>
      </w:r>
      <w:r w:rsidRPr="0070322A">
        <w:rPr>
          <w:rStyle w:val="InternetLink"/>
          <w:rFonts w:ascii="Times New Roman" w:eastAsia="Times New Roman" w:hAnsi="Times New Roman" w:cs="Times New Roman"/>
          <w:color w:val="000000" w:themeColor="text1"/>
          <w:u w:val="none"/>
          <w:lang w:eastAsia="ru-RU"/>
        </w:rPr>
        <w:t>://</w:t>
      </w:r>
      <w:r w:rsidRPr="0070322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70322A">
        <w:rPr>
          <w:rStyle w:val="InternetLink"/>
          <w:rFonts w:ascii="Times New Roman" w:eastAsia="Times New Roman" w:hAnsi="Times New Roman" w:cs="Times New Roman"/>
          <w:color w:val="000000" w:themeColor="text1"/>
          <w:u w:val="none"/>
          <w:lang w:val="en-US" w:eastAsia="ru-RU"/>
        </w:rPr>
        <w:t>https</w:t>
      </w:r>
      <w:r w:rsidRPr="0070322A">
        <w:rPr>
          <w:rStyle w:val="InternetLink"/>
          <w:rFonts w:ascii="Times New Roman" w:eastAsia="Times New Roman" w:hAnsi="Times New Roman" w:cs="Times New Roman"/>
          <w:color w:val="000000" w:themeColor="text1"/>
          <w:u w:val="none"/>
          <w:lang w:eastAsia="ru-RU"/>
        </w:rPr>
        <w:t>://</w:t>
      </w:r>
      <w:r w:rsidRPr="0070322A">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C24D55" w:rsidRDefault="00730EAF">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w:t>
      </w:r>
      <w:r>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C24D55" w:rsidRDefault="00730EAF">
      <w:pPr>
        <w:widowControl w:val="0"/>
        <w:tabs>
          <w:tab w:val="left" w:pos="10366"/>
        </w:tabs>
        <w:spacing w:after="0" w:line="240" w:lineRule="auto"/>
        <w:ind w:firstLine="567"/>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C24D55" w:rsidRDefault="00730EAF">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45389F" w:rsidRPr="008567BD">
        <w:rPr>
          <w:rFonts w:ascii="Times New Roman" w:eastAsia="Times New Roman" w:hAnsi="Times New Roman" w:cs="Times New Roman"/>
          <w:lang w:eastAsia="ru-RU"/>
        </w:rPr>
        <w:t>http://www.cctld.ru/</w:t>
      </w:r>
      <w:r w:rsidR="0045389F">
        <w:rPr>
          <w:rFonts w:ascii="Times New Roman" w:eastAsia="Times New Roman" w:hAnsi="Times New Roman" w:cs="Times New Roman"/>
          <w:lang w:val="en-US" w:eastAsia="ru-RU"/>
        </w:rPr>
        <w:t>domains</w:t>
      </w:r>
      <w:r w:rsidR="0045389F" w:rsidRPr="007C56FD">
        <w:rPr>
          <w:rFonts w:ascii="Times New Roman" w:eastAsia="Times New Roman" w:hAnsi="Times New Roman" w:cs="Times New Roman"/>
          <w:lang w:eastAsia="ru-RU"/>
        </w:rPr>
        <w:t>/</w:t>
      </w:r>
      <w:proofErr w:type="spellStart"/>
      <w:r w:rsidR="0045389F" w:rsidRPr="008567BD">
        <w:rPr>
          <w:rFonts w:ascii="Times New Roman" w:eastAsia="Times New Roman" w:hAnsi="Times New Roman" w:cs="Times New Roman"/>
          <w:lang w:eastAsia="ru-RU"/>
        </w:rPr>
        <w:t>docs</w:t>
      </w:r>
      <w:proofErr w:type="spellEnd"/>
      <w:r w:rsidR="0045389F"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r w:rsidRPr="0070322A">
        <w:rPr>
          <w:rStyle w:val="InternetLink"/>
          <w:rFonts w:ascii="Times New Roman" w:hAnsi="Times New Roman" w:cs="Times New Roman"/>
          <w:color w:val="000000" w:themeColor="text1"/>
          <w:u w:val="none"/>
        </w:rPr>
        <w:t>https://cctld.ru/files/pdf/docs/rules_ru-rf.pdf</w:t>
      </w:r>
      <w:proofErr w:type="gramEnd"/>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 целях </w:t>
      </w:r>
      <w:proofErr w:type="spellStart"/>
      <w:r>
        <w:rPr>
          <w:rFonts w:ascii="Times New Roman" w:eastAsia="Times New Roman" w:hAnsi="Times New Roman" w:cs="Times New Roman"/>
          <w:lang w:eastAsia="ru-RU"/>
        </w:rPr>
        <w:t>избежания</w:t>
      </w:r>
      <w:proofErr w:type="spellEnd"/>
      <w:r>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70322A">
        <w:rPr>
          <w:rStyle w:val="InternetLink"/>
          <w:rFonts w:ascii="Times New Roman" w:eastAsia="Times New Roman" w:hAnsi="Times New Roman" w:cs="Times New Roman"/>
          <w:color w:val="000000" w:themeColor="text1"/>
          <w:u w:val="none"/>
          <w:lang w:eastAsia="ru-RU"/>
        </w:rPr>
        <w:t>https://atex.ru</w:t>
      </w:r>
      <w:r>
        <w:rPr>
          <w:rFonts w:ascii="Times New Roman" w:eastAsia="Times New Roman" w:hAnsi="Times New Roman" w:cs="Times New Roman"/>
          <w:lang w:eastAsia="ru-RU"/>
        </w:rPr>
        <w:t>.</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C24D55" w:rsidRDefault="00730EAF">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bookmarkEnd w:id="8"/>
      <w:r>
        <w:rPr>
          <w:rFonts w:ascii="Times New Roman" w:eastAsia="Times New Roman" w:hAnsi="Times New Roman" w:cs="Times New Roman"/>
          <w:lang w:eastAsia="ru-RU"/>
        </w:rPr>
        <w:t>.</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proofErr w:type="spellStart"/>
      <w:r w:rsidRPr="0070322A">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bookmarkStart w:id="11" w:name="_Hlk527373134"/>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70322A">
        <w:rPr>
          <w:rStyle w:val="InternetLink"/>
          <w:rFonts w:ascii="Times New Roman" w:hAnsi="Times New Roman" w:cs="Times New Roman"/>
          <w:color w:val="000000" w:themeColor="text1"/>
          <w:u w:val="none"/>
        </w:rPr>
        <w:t>https://atex.ru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rsidR="00C24D55" w:rsidRDefault="00730EAF">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rsidR="00C24D55" w:rsidRDefault="00C24D55">
      <w:pPr>
        <w:pStyle w:val="af3"/>
        <w:widowControl w:val="0"/>
        <w:tabs>
          <w:tab w:val="left" w:pos="10366"/>
        </w:tabs>
        <w:spacing w:after="0" w:line="240" w:lineRule="auto"/>
        <w:ind w:left="360"/>
        <w:jc w:val="both"/>
        <w:rPr>
          <w:rFonts w:ascii="Times New Roman" w:eastAsia="Times New Roman" w:hAnsi="Times New Roman" w:cs="Times New Roman"/>
          <w:lang w:eastAsia="ru-RU"/>
        </w:rPr>
      </w:pPr>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ЗАКЛЮЧИТЕЛЬНЫЕ ПОЛОЖЕНИЯ </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C24D55" w:rsidRDefault="00730EAF">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D12290">
        <w:rPr>
          <w:rFonts w:ascii="Times New Roman" w:eastAsia="Times New Roman" w:hAnsi="Times New Roman" w:cs="Times New Roman"/>
          <w:lang w:eastAsia="ru-RU"/>
        </w:rPr>
        <w:t>60 (шестьдесят) календарных дней</w:t>
      </w:r>
      <w:r w:rsidR="00D12290">
        <w:rPr>
          <w:rFonts w:ascii="Times New Roman" w:eastAsia="Times New Roman" w:hAnsi="Times New Roman" w:cs="Times New Roman"/>
          <w:lang w:eastAsia="ru-RU"/>
        </w:rPr>
        <w:t xml:space="preserve"> </w:t>
      </w:r>
      <w:bookmarkStart w:id="14" w:name="_GoBack"/>
      <w:bookmarkEnd w:id="14"/>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C24D55" w:rsidRDefault="00730EAF">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C24D55" w:rsidRDefault="00730EAF">
      <w:pPr>
        <w:numPr>
          <w:ilvl w:val="1"/>
          <w:numId w:val="1"/>
        </w:numPr>
        <w:spacing w:before="120" w:after="0" w:line="240" w:lineRule="auto"/>
        <w:jc w:val="both"/>
      </w:pPr>
      <w:bookmarkStart w:id="15"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6" w:name="_Hlk485119466"/>
      <w:proofErr w:type="spellStart"/>
      <w:r w:rsidRPr="0070322A">
        <w:rPr>
          <w:rStyle w:val="InternetLink"/>
          <w:rFonts w:ascii="Times New Roman" w:hAnsi="Times New Roman" w:cs="Times New Roman"/>
          <w:color w:val="000000" w:themeColor="text1"/>
          <w:u w:val="none"/>
        </w:rPr>
        <w:t>http</w:t>
      </w:r>
      <w:proofErr w:type="spellEnd"/>
      <w:r w:rsidRPr="0070322A">
        <w:rPr>
          <w:rStyle w:val="InternetLink"/>
          <w:rFonts w:ascii="Times New Roman" w:hAnsi="Times New Roman" w:cs="Times New Roman"/>
          <w:color w:val="000000" w:themeColor="text1"/>
          <w:u w:val="none"/>
          <w:lang w:val="en-US"/>
        </w:rPr>
        <w:t>s</w:t>
      </w:r>
      <w:r w:rsidRPr="0070322A">
        <w:rPr>
          <w:rStyle w:val="InternetLink"/>
          <w:rFonts w:ascii="Times New Roman" w:hAnsi="Times New Roman" w:cs="Times New Roman"/>
          <w:color w:val="000000" w:themeColor="text1"/>
          <w:u w:val="none"/>
        </w:rPr>
        <w:t>://atex.ru</w:t>
      </w:r>
      <w:bookmarkEnd w:id="15"/>
      <w:bookmarkEnd w:id="16"/>
      <w:r>
        <w:rPr>
          <w:rFonts w:ascii="Times New Roman" w:eastAsia="Times New Roman" w:hAnsi="Times New Roman" w:cs="Times New Roman"/>
          <w:lang w:eastAsia="ru-RU"/>
        </w:rPr>
        <w:t xml:space="preserve">. </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C24D55" w:rsidRDefault="00730EAF">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C24D55" w:rsidRDefault="00730EAF">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7" w:name="_Ref247642744"/>
      <w:r>
        <w:rPr>
          <w:rFonts w:ascii="Times New Roman" w:eastAsia="Times New Roman" w:hAnsi="Times New Roman" w:cs="Times New Roman"/>
          <w:b/>
          <w:spacing w:val="10"/>
          <w:lang w:eastAsia="ru-RU"/>
        </w:rPr>
        <w:t xml:space="preserve">АДРЕСА И РЕКВИЗИТЫ </w:t>
      </w:r>
      <w:bookmarkEnd w:id="17"/>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C24D55">
        <w:tc>
          <w:tcPr>
            <w:tcW w:w="5328" w:type="dxa"/>
            <w:tcBorders>
              <w:top w:val="single" w:sz="4" w:space="0" w:color="000000"/>
              <w:left w:val="single" w:sz="4" w:space="0" w:color="000000"/>
              <w:right w:val="single" w:sz="4" w:space="0" w:color="000000"/>
            </w:tcBorders>
            <w:shd w:val="clear" w:color="auto" w:fill="auto"/>
          </w:tcPr>
          <w:p w:rsidR="00C24D55" w:rsidRDefault="00730EAF">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ООО "</w:t>
            </w:r>
            <w:proofErr w:type="spellStart"/>
            <w:r>
              <w:rPr>
                <w:rFonts w:ascii="Times New Roman" w:eastAsia="Times New Roman" w:hAnsi="Times New Roman" w:cs="Times New Roman"/>
                <w:b/>
                <w:color w:val="000000"/>
                <w:lang w:eastAsia="ru-RU"/>
              </w:rPr>
              <w:t>Атекс</w:t>
            </w:r>
            <w:proofErr w:type="spellEnd"/>
            <w:r>
              <w:rPr>
                <w:rFonts w:ascii="Times New Roman" w:eastAsia="Times New Roman" w:hAnsi="Times New Roman" w:cs="Times New Roman"/>
                <w:b/>
                <w:color w:val="000000"/>
                <w:lang w:eastAsia="ru-RU"/>
              </w:rPr>
              <w:t>"</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cs="Times New Roman"/>
              </w:rPr>
              <w:t>5167746330604</w:t>
            </w:r>
            <w:r>
              <w:rPr>
                <w:rFonts w:ascii="Times New Roman" w:eastAsia="Times New Roman" w:hAnsi="Times New Roman" w:cs="Times New Roman"/>
                <w:color w:val="000000"/>
                <w:lang w:eastAsia="ru-RU"/>
              </w:rPr>
              <w:t>.</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cs="Times New Roman"/>
              </w:rPr>
              <w:t>7725340230</w:t>
            </w:r>
            <w:r>
              <w:rPr>
                <w:rFonts w:ascii="Times New Roman" w:eastAsia="Times New Roman" w:hAnsi="Times New Roman" w:cs="Times New Roman"/>
                <w:color w:val="000000"/>
                <w:lang w:eastAsia="ru-RU"/>
              </w:rPr>
              <w:t>.</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r>
              <w:rPr>
                <w:rFonts w:ascii="Times New Roman" w:eastAsia="Times New Roman" w:hAnsi="Times New Roman" w:cs="Times New Roman"/>
                <w:color w:val="000000" w:themeColor="text1"/>
                <w:lang w:eastAsia="ru-RU"/>
              </w:rPr>
              <w:t>115114, Россия, г. Москва, Павелецкая наб., д. 2, стр. 2, пом. 20</w:t>
            </w:r>
            <w:r>
              <w:rPr>
                <w:rFonts w:ascii="Times New Roman" w:eastAsia="Times New Roman" w:hAnsi="Times New Roman" w:cs="Times New Roman"/>
                <w:color w:val="000000"/>
                <w:lang w:eastAsia="ru-RU"/>
              </w:rPr>
              <w:t>.</w:t>
            </w:r>
          </w:p>
          <w:p w:rsidR="00C24D55" w:rsidRDefault="00730EAF">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lang w:val="en-US" w:eastAsia="ru-RU"/>
              </w:rPr>
              <w:t xml:space="preserve">.: </w:t>
            </w:r>
            <w:r>
              <w:rPr>
                <w:rFonts w:ascii="Times New Roman" w:hAnsi="Times New Roman" w:cs="Times New Roman"/>
                <w:lang w:val="en-US"/>
              </w:rPr>
              <w:t>+7 495 1034590</w:t>
            </w:r>
          </w:p>
          <w:p w:rsidR="00C24D55" w:rsidRDefault="00730EAF">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E-mail: info</w:t>
            </w:r>
            <w:r>
              <w:rPr>
                <w:rFonts w:ascii="Times New Roman" w:eastAsia="Times New Roman" w:hAnsi="Times New Roman" w:cs="Times New Roman"/>
                <w:color w:val="000000" w:themeColor="text1"/>
                <w:lang w:val="en-US" w:eastAsia="ru-RU"/>
              </w:rPr>
              <w:t>@atex.ru</w:t>
            </w:r>
          </w:p>
        </w:tc>
        <w:tc>
          <w:tcPr>
            <w:tcW w:w="5329" w:type="dxa"/>
            <w:tcBorders>
              <w:top w:val="single" w:sz="4" w:space="0" w:color="000000"/>
              <w:left w:val="single" w:sz="4" w:space="0" w:color="000000"/>
              <w:right w:val="single" w:sz="4" w:space="0" w:color="000000"/>
            </w:tcBorders>
            <w:shd w:val="clear" w:color="auto" w:fill="auto"/>
          </w:tcPr>
          <w:p w:rsidR="00C24D55" w:rsidRDefault="00730EAF">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C24D55">
        <w:tc>
          <w:tcPr>
            <w:tcW w:w="5328" w:type="dxa"/>
            <w:tcBorders>
              <w:left w:val="single" w:sz="4" w:space="0" w:color="000000"/>
              <w:right w:val="single" w:sz="4" w:space="0" w:color="000000"/>
            </w:tcBorders>
            <w:shd w:val="clear" w:color="auto" w:fill="auto"/>
          </w:tcPr>
          <w:p w:rsidR="00C24D55" w:rsidRDefault="00C24D55">
            <w:pPr>
              <w:tabs>
                <w:tab w:val="left" w:pos="900"/>
              </w:tabs>
              <w:spacing w:after="0" w:line="240" w:lineRule="auto"/>
              <w:jc w:val="both"/>
              <w:rPr>
                <w:rFonts w:ascii="Times New Roman" w:eastAsia="Times New Roman" w:hAnsi="Times New Roman" w:cs="Times New Roman"/>
                <w:color w:val="000000"/>
                <w:u w:val="single"/>
                <w:lang w:eastAsia="ru-RU"/>
              </w:rPr>
            </w:pPr>
          </w:p>
          <w:p w:rsidR="00C24D55" w:rsidRDefault="00730EAF">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rsidR="00C24D55" w:rsidRDefault="00730EAF">
            <w:pPr>
              <w:tabs>
                <w:tab w:val="left" w:pos="900"/>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Расчетный счет: </w:t>
            </w:r>
            <w:r>
              <w:rPr>
                <w:rFonts w:ascii="Times New Roman" w:hAnsi="Times New Roman" w:cs="Times New Roman"/>
              </w:rPr>
              <w:t>40702810201500002348</w:t>
            </w:r>
          </w:p>
          <w:p w:rsidR="00C24D55" w:rsidRDefault="00730EAF">
            <w:pPr>
              <w:tabs>
                <w:tab w:val="left" w:pos="900"/>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Корреспондентский счет: </w:t>
            </w:r>
            <w:r>
              <w:rPr>
                <w:rFonts w:ascii="Times New Roman" w:hAnsi="Times New Roman" w:cs="Times New Roman"/>
                <w:color w:val="000000" w:themeColor="text1"/>
              </w:rPr>
              <w:t>30101810600000000999</w:t>
            </w:r>
          </w:p>
          <w:p w:rsidR="00C24D55" w:rsidRDefault="00730EAF">
            <w:pPr>
              <w:tabs>
                <w:tab w:val="left" w:pos="900"/>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БАНК: </w:t>
            </w:r>
            <w:r>
              <w:rPr>
                <w:rFonts w:ascii="Times New Roman" w:hAnsi="Times New Roman" w:cs="Times New Roman"/>
                <w:color w:val="000000" w:themeColor="text1"/>
              </w:rPr>
              <w:t>Точка ПАО Банк «ФК Открытие»</w:t>
            </w:r>
          </w:p>
          <w:p w:rsidR="00C24D55" w:rsidRDefault="00730EAF">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БИК: </w:t>
            </w:r>
            <w:r>
              <w:rPr>
                <w:rFonts w:ascii="Times New Roman" w:hAnsi="Times New Roman" w:cs="Times New Roman"/>
                <w:color w:val="000000" w:themeColor="text1"/>
              </w:rPr>
              <w:t>044583999</w:t>
            </w:r>
          </w:p>
        </w:tc>
        <w:tc>
          <w:tcPr>
            <w:tcW w:w="5329" w:type="dxa"/>
            <w:tcBorders>
              <w:left w:val="single" w:sz="4" w:space="0" w:color="000000"/>
              <w:right w:val="single" w:sz="4" w:space="0" w:color="000000"/>
            </w:tcBorders>
            <w:shd w:val="clear" w:color="auto" w:fill="auto"/>
          </w:tcPr>
          <w:p w:rsidR="00C24D55" w:rsidRDefault="00C24D55">
            <w:pPr>
              <w:tabs>
                <w:tab w:val="left" w:pos="900"/>
              </w:tabs>
              <w:spacing w:after="0" w:line="240" w:lineRule="auto"/>
              <w:jc w:val="both"/>
              <w:rPr>
                <w:rFonts w:ascii="Times New Roman" w:eastAsia="Times New Roman" w:hAnsi="Times New Roman" w:cs="Times New Roman"/>
                <w:color w:val="000000"/>
                <w:u w:val="single"/>
                <w:lang w:eastAsia="ru-RU"/>
              </w:rPr>
            </w:pPr>
          </w:p>
          <w:p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tc>
      </w:tr>
      <w:tr w:rsidR="00C24D55">
        <w:tc>
          <w:tcPr>
            <w:tcW w:w="5328" w:type="dxa"/>
            <w:tcBorders>
              <w:top w:val="single" w:sz="4" w:space="0" w:color="000000"/>
              <w:left w:val="single" w:sz="4" w:space="0" w:color="000000"/>
              <w:bottom w:val="single" w:sz="4" w:space="0" w:color="000000"/>
              <w:right w:val="single" w:sz="4" w:space="0" w:color="000000"/>
            </w:tcBorders>
            <w:shd w:val="clear" w:color="auto" w:fill="auto"/>
          </w:tcPr>
          <w:p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24D55" w:rsidRDefault="00730EAF">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24D55" w:rsidRDefault="00730EAF">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C24D55" w:rsidRDefault="00730EAF">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rsidR="00C24D55" w:rsidRDefault="00C24D5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rsidR="00C24D55" w:rsidRDefault="00C24D55">
            <w:pPr>
              <w:tabs>
                <w:tab w:val="left" w:pos="900"/>
              </w:tabs>
              <w:spacing w:after="0" w:line="240" w:lineRule="auto"/>
              <w:jc w:val="both"/>
              <w:rPr>
                <w:rFonts w:ascii="Times New Roman" w:eastAsia="Times New Roman" w:hAnsi="Times New Roman" w:cs="Times New Roman"/>
                <w:color w:val="000000"/>
                <w:lang w:eastAsia="ru-RU"/>
              </w:rPr>
            </w:pPr>
          </w:p>
          <w:p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C24D55" w:rsidRDefault="00730EAF">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rsidR="00C24D55" w:rsidRDefault="00C24D55">
            <w:pPr>
              <w:tabs>
                <w:tab w:val="left" w:pos="900"/>
              </w:tabs>
              <w:spacing w:after="0" w:line="240" w:lineRule="auto"/>
              <w:jc w:val="center"/>
              <w:rPr>
                <w:rFonts w:ascii="Times New Roman" w:eastAsia="Times New Roman" w:hAnsi="Times New Roman" w:cs="Times New Roman"/>
                <w:color w:val="000000"/>
                <w:lang w:eastAsia="ru-RU"/>
              </w:rPr>
            </w:pPr>
          </w:p>
          <w:p w:rsidR="00C24D55" w:rsidRDefault="00730EAF">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C24D55" w:rsidRDefault="00730EAF">
            <w:pPr>
              <w:tabs>
                <w:tab w:val="left" w:pos="90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color w:val="000000"/>
                <w:lang w:eastAsia="ru-RU"/>
              </w:rPr>
              <w:t xml:space="preserve"> (расшифровка ФИО)</w:t>
            </w:r>
          </w:p>
        </w:tc>
      </w:tr>
    </w:tbl>
    <w:p w:rsidR="00C24D55" w:rsidRDefault="00C24D55">
      <w:pPr>
        <w:pStyle w:val="af3"/>
        <w:spacing w:after="0" w:line="240" w:lineRule="auto"/>
        <w:ind w:left="360"/>
      </w:pPr>
    </w:p>
    <w:p w:rsidR="0070322A" w:rsidRPr="0070322A" w:rsidRDefault="0070322A" w:rsidP="0070322A"/>
    <w:p w:rsidR="0070322A" w:rsidRDefault="0070322A" w:rsidP="0070322A"/>
    <w:p w:rsidR="0070322A" w:rsidRPr="0070322A" w:rsidRDefault="0070322A" w:rsidP="0070322A"/>
    <w:p w:rsidR="0070322A" w:rsidRPr="0070322A" w:rsidRDefault="0070322A" w:rsidP="0070322A"/>
    <w:p w:rsidR="0070322A" w:rsidRPr="0070322A" w:rsidRDefault="0070322A" w:rsidP="0070322A"/>
    <w:p w:rsidR="0070322A" w:rsidRPr="0070322A" w:rsidRDefault="0070322A" w:rsidP="0070322A"/>
    <w:p w:rsidR="0070322A" w:rsidRPr="0070322A" w:rsidRDefault="0070322A" w:rsidP="0070322A"/>
    <w:p w:rsidR="0070322A" w:rsidRPr="0070322A" w:rsidRDefault="0070322A" w:rsidP="0070322A"/>
    <w:sectPr w:rsidR="0070322A" w:rsidRPr="0070322A">
      <w:headerReference w:type="even" r:id="rId8"/>
      <w:headerReference w:type="default" r:id="rId9"/>
      <w:footerReference w:type="even" r:id="rId10"/>
      <w:footerReference w:type="default" r:id="rId11"/>
      <w:headerReference w:type="first" r:id="rId12"/>
      <w:footerReference w:type="first" r:id="rId13"/>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7E4" w:rsidRDefault="00C007E4">
      <w:pPr>
        <w:spacing w:after="0" w:line="240" w:lineRule="auto"/>
      </w:pPr>
      <w:r>
        <w:separator/>
      </w:r>
    </w:p>
  </w:endnote>
  <w:endnote w:type="continuationSeparator" w:id="0">
    <w:p w:rsidR="00C007E4" w:rsidRDefault="00C0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2A" w:rsidRDefault="0070322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C24D55">
      <w:tc>
        <w:tcPr>
          <w:tcW w:w="4547" w:type="dxa"/>
          <w:shd w:val="clear" w:color="auto" w:fill="auto"/>
        </w:tcPr>
        <w:p w:rsidR="00C24D55" w:rsidRDefault="00C24D55">
          <w:pPr>
            <w:pStyle w:val="af"/>
            <w:rPr>
              <w:i/>
              <w:sz w:val="20"/>
              <w:szCs w:val="20"/>
            </w:rPr>
          </w:pPr>
        </w:p>
      </w:tc>
      <w:tc>
        <w:tcPr>
          <w:tcW w:w="4265" w:type="dxa"/>
          <w:shd w:val="clear" w:color="auto" w:fill="auto"/>
        </w:tcPr>
        <w:p w:rsidR="00C24D55" w:rsidRDefault="00C24D55">
          <w:pPr>
            <w:pStyle w:val="af"/>
            <w:rPr>
              <w:i/>
              <w:sz w:val="20"/>
              <w:szCs w:val="20"/>
              <w:lang w:val="en-GB"/>
            </w:rPr>
          </w:pPr>
        </w:p>
      </w:tc>
      <w:tc>
        <w:tcPr>
          <w:tcW w:w="1739" w:type="dxa"/>
          <w:shd w:val="clear" w:color="auto" w:fill="auto"/>
          <w:vAlign w:val="center"/>
        </w:tcPr>
        <w:p w:rsidR="00C24D55" w:rsidRDefault="0070322A">
          <w:pPr>
            <w:pStyle w:val="af"/>
            <w:jc w:val="right"/>
          </w:pPr>
          <w:r>
            <w:rPr>
              <w:i/>
              <w:sz w:val="20"/>
              <w:szCs w:val="20"/>
            </w:rPr>
            <w:t>с</w:t>
          </w:r>
          <w:r w:rsidR="00730EAF">
            <w:rPr>
              <w:i/>
              <w:sz w:val="20"/>
              <w:szCs w:val="20"/>
              <w:lang w:val="en-GB"/>
            </w:rPr>
            <w:t>тр</w:t>
          </w:r>
          <w:r>
            <w:rPr>
              <w:i/>
              <w:sz w:val="20"/>
              <w:szCs w:val="20"/>
            </w:rPr>
            <w:t>.</w:t>
          </w:r>
          <w:r w:rsidR="00730EAF">
            <w:rPr>
              <w:i/>
              <w:sz w:val="20"/>
              <w:szCs w:val="20"/>
              <w:lang w:val="en-GB"/>
            </w:rPr>
            <w:t xml:space="preserve"> </w:t>
          </w:r>
          <w:r w:rsidR="00730EAF">
            <w:rPr>
              <w:sz w:val="20"/>
              <w:szCs w:val="20"/>
            </w:rPr>
            <w:fldChar w:fldCharType="begin"/>
          </w:r>
          <w:r w:rsidR="00730EAF">
            <w:rPr>
              <w:sz w:val="20"/>
              <w:szCs w:val="20"/>
            </w:rPr>
            <w:instrText>PAGE</w:instrText>
          </w:r>
          <w:r w:rsidR="00730EAF">
            <w:rPr>
              <w:sz w:val="20"/>
              <w:szCs w:val="20"/>
            </w:rPr>
            <w:fldChar w:fldCharType="separate"/>
          </w:r>
          <w:r w:rsidR="00730EAF">
            <w:rPr>
              <w:sz w:val="20"/>
              <w:szCs w:val="20"/>
            </w:rPr>
            <w:t>4</w:t>
          </w:r>
          <w:r w:rsidR="00730EAF">
            <w:rPr>
              <w:sz w:val="20"/>
              <w:szCs w:val="20"/>
            </w:rPr>
            <w:fldChar w:fldCharType="end"/>
          </w:r>
          <w:r w:rsidR="00730EAF">
            <w:rPr>
              <w:sz w:val="20"/>
              <w:szCs w:val="20"/>
              <w:lang w:val="en-US"/>
            </w:rPr>
            <w:t xml:space="preserve"> </w:t>
          </w:r>
          <w:proofErr w:type="spellStart"/>
          <w:r w:rsidR="00730EAF">
            <w:rPr>
              <w:i/>
              <w:sz w:val="20"/>
              <w:szCs w:val="20"/>
              <w:lang w:val="en-GB"/>
            </w:rPr>
            <w:t>из</w:t>
          </w:r>
          <w:proofErr w:type="spellEnd"/>
          <w:r w:rsidR="00730EAF">
            <w:rPr>
              <w:i/>
              <w:sz w:val="20"/>
              <w:szCs w:val="20"/>
              <w:lang w:val="en-GB"/>
            </w:rPr>
            <w:t xml:space="preserve"> </w:t>
          </w:r>
          <w:bookmarkStart w:id="18" w:name="__Fieldmark__294_3178391670"/>
          <w:bookmarkStart w:id="19" w:name="__Fieldmark__4447_2805937001"/>
          <w:bookmarkEnd w:id="18"/>
          <w:bookmarkEnd w:id="19"/>
          <w:r w:rsidR="00730EAF">
            <w:rPr>
              <w:i/>
              <w:sz w:val="20"/>
              <w:szCs w:val="20"/>
              <w:lang w:val="en-GB"/>
            </w:rPr>
            <w:t>6</w:t>
          </w:r>
        </w:p>
      </w:tc>
    </w:tr>
  </w:tbl>
  <w:p w:rsidR="00C24D55" w:rsidRDefault="00C24D55">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2A" w:rsidRDefault="007032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7E4" w:rsidRDefault="00C007E4">
      <w:pPr>
        <w:spacing w:after="0" w:line="240" w:lineRule="auto"/>
      </w:pPr>
      <w:r>
        <w:separator/>
      </w:r>
    </w:p>
  </w:footnote>
  <w:footnote w:type="continuationSeparator" w:id="0">
    <w:p w:rsidR="00C007E4" w:rsidRDefault="00C0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2A" w:rsidRDefault="0070322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2A" w:rsidRDefault="0070322A">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2A" w:rsidRDefault="007032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6921"/>
    <w:multiLevelType w:val="multilevel"/>
    <w:tmpl w:val="C4C2F370"/>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5E70DA7"/>
    <w:multiLevelType w:val="multilevel"/>
    <w:tmpl w:val="04C411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55"/>
    <w:rsid w:val="00411B85"/>
    <w:rsid w:val="0045389F"/>
    <w:rsid w:val="0070322A"/>
    <w:rsid w:val="00730EAF"/>
    <w:rsid w:val="00C007E4"/>
    <w:rsid w:val="00C24D55"/>
    <w:rsid w:val="00D122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D45C"/>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451857"/>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2291-9BD9-0C4C-87FA-D9B39CC6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3857</Words>
  <Characters>21988</Characters>
  <Application>Microsoft Office Word</Application>
  <DocSecurity>0</DocSecurity>
  <Lines>183</Lines>
  <Paragraphs>51</Paragraphs>
  <ScaleCrop>false</ScaleCrop>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15</cp:revision>
  <cp:lastPrinted>2011-09-19T01:40:00Z</cp:lastPrinted>
  <dcterms:created xsi:type="dcterms:W3CDTF">2018-10-15T10:31:00Z</dcterms:created>
  <dcterms:modified xsi:type="dcterms:W3CDTF">2022-07-22T15:10:00Z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